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57" w:rsidRDefault="00DD7A57" w:rsidP="00DD7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АННОТИРОВАННЫЕ ПРОГРАММЫ ПРАКТИК</w:t>
      </w:r>
    </w:p>
    <w:p w:rsidR="00DD7A57" w:rsidRDefault="00DD7A57" w:rsidP="00DD7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A57" w:rsidRDefault="00DD7A57" w:rsidP="00DD7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подготовки специалистов среднего звена по специальности 54.02.01 Дизайн (в культуре и искусстве),</w:t>
      </w:r>
    </w:p>
    <w:p w:rsidR="00DD7A57" w:rsidRDefault="00DD7A57" w:rsidP="00DD7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Углубленная подготовка</w:t>
      </w:r>
    </w:p>
    <w:p w:rsidR="00DD7A57" w:rsidRDefault="00DD7A57" w:rsidP="00DD7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A57" w:rsidRDefault="00DD7A57" w:rsidP="00DD7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DD7A57" w:rsidRDefault="00DD7A57" w:rsidP="00DD7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УП.01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Учебная практика (работа с натуры на открытом воздухе (пленэр))</w:t>
      </w:r>
    </w:p>
    <w:p w:rsidR="00DD7A57" w:rsidRDefault="00DD7A57" w:rsidP="00DD7A57">
      <w:pPr>
        <w:pStyle w:val="Default"/>
        <w:jc w:val="both"/>
      </w:pPr>
      <w:r>
        <w:rPr>
          <w:rFonts w:eastAsia="Times New Roman"/>
          <w:b/>
        </w:rPr>
        <w:t xml:space="preserve"> </w:t>
      </w:r>
    </w:p>
    <w:p w:rsidR="00DD7A57" w:rsidRDefault="00DD7A57" w:rsidP="00DD7A57">
      <w:pPr>
        <w:pStyle w:val="Default"/>
        <w:jc w:val="both"/>
      </w:pPr>
      <w:r>
        <w:rPr>
          <w:b/>
        </w:rPr>
        <w:t xml:space="preserve"> </w:t>
      </w:r>
      <w:r>
        <w:rPr>
          <w:b/>
        </w:rPr>
        <w:tab/>
        <w:t xml:space="preserve">Место практики в структуре основной профессиональной образовательной программы: </w:t>
      </w:r>
      <w:r>
        <w:t>учебная практика (работа с натуры на открытом воздухе (пленэр))</w:t>
      </w:r>
      <w:r>
        <w:rPr>
          <w:bCs/>
        </w:rPr>
        <w:t>»</w:t>
      </w:r>
      <w:r>
        <w:rPr>
          <w:b/>
          <w:bCs/>
        </w:rPr>
        <w:t xml:space="preserve"> </w:t>
      </w:r>
      <w:r>
        <w:t>входит в   раздел «Учебная практика». Учебным планом предусмотрено проведение данного вида практики в 4 и в 6 семестрах в объеме 144 часа (по 2 недели). Реализуется в рамках профессионального модуля: ПМ.01 «Творческая художественно-проектная деятельность в области культуры и искусства».</w:t>
      </w:r>
    </w:p>
    <w:p w:rsidR="00DD7A57" w:rsidRDefault="00DD7A57" w:rsidP="00DD7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практики: </w:t>
      </w:r>
      <w:r>
        <w:rPr>
          <w:rFonts w:ascii="Times New Roman" w:hAnsi="Times New Roman"/>
          <w:sz w:val="24"/>
          <w:szCs w:val="24"/>
        </w:rPr>
        <w:t xml:space="preserve">освоение особенностей  работы графическими и живописными средствами на открытом воздухе. </w:t>
      </w:r>
    </w:p>
    <w:p w:rsidR="00DD7A57" w:rsidRDefault="00DD7A57" w:rsidP="00DD7A5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практики:</w:t>
      </w:r>
    </w:p>
    <w:p w:rsidR="00DD7A57" w:rsidRDefault="00DD7A57" w:rsidP="00DD7A5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проведения практики обучающийся должен</w:t>
      </w:r>
      <w:r>
        <w:rPr>
          <w:rFonts w:ascii="Times New Roman" w:hAnsi="Times New Roman"/>
          <w:b/>
          <w:sz w:val="24"/>
          <w:szCs w:val="24"/>
        </w:rPr>
        <w:t xml:space="preserve"> уметь: </w:t>
      </w:r>
      <w:r>
        <w:rPr>
          <w:rFonts w:ascii="Times New Roman" w:hAnsi="Times New Roman"/>
          <w:sz w:val="24"/>
          <w:szCs w:val="24"/>
        </w:rPr>
        <w:t xml:space="preserve">реализовать творческий замысел, используя систему выразительных средств, в том числе приемов и средств композиции;  </w:t>
      </w:r>
    </w:p>
    <w:p w:rsidR="00DD7A57" w:rsidRDefault="00DD7A57" w:rsidP="00DD7A5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должен з</w:t>
      </w:r>
      <w:r>
        <w:rPr>
          <w:rFonts w:ascii="Times New Roman" w:hAnsi="Times New Roman"/>
          <w:b/>
          <w:sz w:val="24"/>
          <w:szCs w:val="24"/>
        </w:rPr>
        <w:t>нать: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теоретические основы изобразительной деятельности (правила линейной и воздушной перспективы, основы теории светотени, основы </w:t>
      </w:r>
      <w:proofErr w:type="spellStart"/>
      <w:r>
        <w:rPr>
          <w:rFonts w:ascii="Times New Roman" w:hAnsi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).  </w:t>
      </w:r>
    </w:p>
    <w:p w:rsidR="00DD7A57" w:rsidRDefault="00DD7A57" w:rsidP="00DD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7A57" w:rsidRDefault="00DD7A57" w:rsidP="00DD7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D7A57" w:rsidRDefault="00DD7A57" w:rsidP="00DD7A5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 освоения компетенций по итогам практики:</w:t>
      </w:r>
    </w:p>
    <w:p w:rsidR="00DD7A57" w:rsidRDefault="00DD7A57" w:rsidP="00DD7A5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50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0"/>
        <w:gridCol w:w="8575"/>
      </w:tblGrid>
      <w:tr w:rsidR="00DD7A57" w:rsidTr="00DD7A57">
        <w:trPr>
          <w:trHeight w:val="651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 собственную  деятельность,  определять  методы  и способы  выполнения  профессиональных  задач,  оценивать  их  эффективность  и качество.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Решать  проблемы,  оценивать  риски  и  принимать  решения  в нестандартных ситуациях.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 информационно-коммуникационные  технологии  для совершенствования профессиональной деятельности.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Работать  в  коллективе,  обеспечивать  его  сплочение,  эффективно общаться с коллегами, руководством, потребителями.</w:t>
            </w:r>
          </w:p>
        </w:tc>
      </w:tr>
      <w:tr w:rsidR="00DD7A57" w:rsidTr="00DD7A57">
        <w:trPr>
          <w:trHeight w:val="202"/>
        </w:trPr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pStyle w:val="a3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Ставить цели, мотивировать деятельность подчиненных, организовывать и  контролировать  их  работу  с  принятием  на  себя  ответственности  за  результат выполнения заданий.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 определять  задачи  профессионального  и  личностного развития,  заниматься  самообразованием,  осознанно  планировать  повышение квалификации.</w:t>
            </w:r>
          </w:p>
        </w:tc>
      </w:tr>
      <w:tr w:rsidR="00DD7A57" w:rsidTr="00DD7A57">
        <w:trPr>
          <w:trHeight w:val="295"/>
        </w:trPr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 в  условиях  частой  смены  технологий  в профессиональной деятельности.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1.1 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Изображать человека и окружающую предметно-пространственную среду средствами академического рисунка и живописи.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знания о закономерностях построения художественной формы и особенностях ее восприятия.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работу по целевому сбору, анализу исходных данных, подготовительного материала, выполнять необходимые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предпроектные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основными принципами, методами и приемами работы над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дизайн-проектом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классическими изобразительными и техническими приемами, материалами и средствами проектной графики и макетирования.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при проектировании особенности материалов, технологии изготовления, особенности современного производственного оборудования.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компьютерные технологии при реализации творческого замысла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1.8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художественные специфические средства, новые образно-пластические решения для каждой творческой задачи.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1.9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процесс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дизайн-проектирования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1.10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техническое задание на дизайнерскую продукцию.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 базовые  знания и  практический опыт  по организации и анализу образовательного процесса, методике подготовки и проведения занятия.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классические и современные методы преподавания.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 индивидуальные  методы  и  приемы  работы  с  учетом возрастных, психологических и физиологических особенностей обучающихся.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развитие профессиональных умений обучающихся.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 культурой  устной  и  письменной  речи,  профессиональной терминологией.</w:t>
            </w:r>
          </w:p>
        </w:tc>
      </w:tr>
    </w:tbl>
    <w:p w:rsidR="00DD7A57" w:rsidRDefault="00DD7A57" w:rsidP="00DD7A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D7A57" w:rsidRDefault="00DD7A57" w:rsidP="00DD7A5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практики</w:t>
      </w:r>
    </w:p>
    <w:p w:rsidR="00DD7A57" w:rsidRDefault="00DD7A57" w:rsidP="00DD7A5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летней учебной практики в сельской или городской местности студенты знакомятся с характером пейзажной среды, накапливают этюдный материал. За время практики обучающиеся выполняют длительные и кратковременные задания (этюды и рисунки) как под руководством педагога, так и самостоятельно. По окончании летней практики проводится просмотр всех работ с их оценкой и организуется отчетная выставка с обсуждением. Качество знаний и умений студентов проверяется текущими просмотрами результатов выполненных заданий. Практика проводится на Урале, в местах, интересных по своим природным условиям, богатых архитектурными памятниками и объектами культуры.</w:t>
      </w:r>
      <w:r>
        <w:rPr>
          <w:sz w:val="24"/>
          <w:szCs w:val="24"/>
        </w:rPr>
        <w:t xml:space="preserve"> </w:t>
      </w:r>
    </w:p>
    <w:p w:rsidR="00DD7A57" w:rsidRDefault="00DD7A57" w:rsidP="00DD7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D7A57" w:rsidRDefault="00DD7A57" w:rsidP="00DD7A57">
      <w:pPr>
        <w:pStyle w:val="Default"/>
        <w:jc w:val="center"/>
        <w:rPr>
          <w:rFonts w:eastAsia="Times New Roman"/>
          <w:lang w:eastAsia="en-US"/>
        </w:rPr>
      </w:pPr>
      <w:r>
        <w:rPr>
          <w:b/>
        </w:rPr>
        <w:t>УП.02</w:t>
      </w:r>
      <w:r>
        <w:rPr>
          <w:b/>
          <w:bCs/>
        </w:rPr>
        <w:t xml:space="preserve"> </w:t>
      </w:r>
      <w:r>
        <w:rPr>
          <w:rFonts w:eastAsia="Times New Roman"/>
          <w:b/>
          <w:lang w:eastAsia="en-US"/>
        </w:rPr>
        <w:t>Учебная практика (изучение памятников искусства в других городах)</w:t>
      </w:r>
    </w:p>
    <w:p w:rsidR="00DD7A57" w:rsidRDefault="00DD7A57" w:rsidP="00DD7A57">
      <w:pPr>
        <w:pStyle w:val="Default"/>
        <w:jc w:val="center"/>
        <w:rPr>
          <w:rFonts w:eastAsia="Times New Roman"/>
          <w:b/>
        </w:rPr>
      </w:pPr>
    </w:p>
    <w:p w:rsidR="00DD7A57" w:rsidRDefault="00DD7A57" w:rsidP="00DD7A57">
      <w:pPr>
        <w:pStyle w:val="Default"/>
        <w:ind w:firstLine="708"/>
        <w:jc w:val="both"/>
      </w:pPr>
      <w:r>
        <w:rPr>
          <w:b/>
        </w:rPr>
        <w:t xml:space="preserve">Место практики в структуре основной профессиональной образовательной программы: </w:t>
      </w:r>
      <w:r>
        <w:t xml:space="preserve">учебная практика </w:t>
      </w:r>
      <w:r>
        <w:rPr>
          <w:rFonts w:eastAsia="Times New Roman"/>
          <w:lang w:eastAsia="en-US"/>
        </w:rPr>
        <w:t>(изучение памятников искусства в других городах</w:t>
      </w:r>
      <w:r>
        <w:t>)</w:t>
      </w:r>
      <w:r>
        <w:rPr>
          <w:bCs/>
        </w:rPr>
        <w:t xml:space="preserve"> </w:t>
      </w:r>
      <w:r>
        <w:t>входит в  раздел «Учебная практика». Учебным планом предусмотрено проведение данной практики в 4 и в 6 семестрах в объеме 72 часа (по 1 неделе). Практика реализуется в рамках профессионального модуля ПМ.01 «Творческая художественно-проектная деятельность в области культуры и искусства».</w:t>
      </w:r>
    </w:p>
    <w:p w:rsidR="00DD7A57" w:rsidRDefault="00DD7A57" w:rsidP="00DD7A57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практики –</w:t>
      </w:r>
      <w:r>
        <w:rPr>
          <w:rFonts w:ascii="Times New Roman" w:hAnsi="Times New Roman"/>
          <w:sz w:val="24"/>
          <w:szCs w:val="24"/>
        </w:rPr>
        <w:t xml:space="preserve"> формирование общих и профессиональных компетенций, позволяющих успешно выполнять основные виды профессиональной деятельности.</w:t>
      </w:r>
    </w:p>
    <w:p w:rsidR="00DD7A57" w:rsidRDefault="00DD7A57" w:rsidP="00DD7A57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Учебная практика, связанная с изучением памятников искусства в других городах, направлена на ознакомление с памятниками истории и культуры Урала. На базе музеев разного профиля и музейных комплексов (художественный, исторический, этнографический, естественнонаучный, литературный и т.д.) практика дает студентам представление о музее как явлении, отражающем исторические события, оформляющем процессы общения и взаимодействия различных культур и субкультур.  </w:t>
      </w:r>
    </w:p>
    <w:p w:rsidR="00DD7A57" w:rsidRDefault="00DD7A57" w:rsidP="00DD7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практики:</w:t>
      </w:r>
    </w:p>
    <w:p w:rsidR="00DD7A57" w:rsidRDefault="00DD7A57" w:rsidP="00DD7A57">
      <w:pPr>
        <w:tabs>
          <w:tab w:val="num" w:pos="0"/>
        </w:tabs>
        <w:spacing w:after="0" w:line="22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результате прохождения практики студенты должны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DD7A57" w:rsidRDefault="00DD7A57" w:rsidP="00DD7A5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историю развития музеев в мире и в России;</w:t>
      </w:r>
    </w:p>
    <w:p w:rsidR="00DD7A57" w:rsidRDefault="00DD7A57" w:rsidP="00DD7A5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основные функции музея, виды музейной деятельности;</w:t>
      </w:r>
    </w:p>
    <w:p w:rsidR="00DD7A57" w:rsidRDefault="00DD7A57" w:rsidP="00DD7A5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типы художественных выставок;</w:t>
      </w:r>
    </w:p>
    <w:p w:rsidR="00DD7A57" w:rsidRDefault="00DD7A57" w:rsidP="00DD7A5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основные особенности музейных коллекций уральских городов (Нижнего Тагила, Невьянска и др.).</w:t>
      </w:r>
    </w:p>
    <w:p w:rsidR="00DD7A57" w:rsidRDefault="00DD7A57" w:rsidP="00DD7A57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Студенты должны </w:t>
      </w:r>
      <w:r>
        <w:rPr>
          <w:rFonts w:ascii="Times New Roman" w:hAnsi="Times New Roman"/>
          <w:b/>
          <w:sz w:val="24"/>
          <w:szCs w:val="24"/>
        </w:rPr>
        <w:t>уметь:</w:t>
      </w:r>
    </w:p>
    <w:p w:rsidR="00DD7A57" w:rsidRDefault="00DD7A57" w:rsidP="00DD7A5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фиксировать свои музейные впечатления;</w:t>
      </w:r>
    </w:p>
    <w:p w:rsidR="00DD7A57" w:rsidRDefault="00DD7A57" w:rsidP="00DD7A5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составлять общую характеристику музейной экспозиции. </w:t>
      </w:r>
    </w:p>
    <w:p w:rsidR="00DD7A57" w:rsidRDefault="00DD7A57" w:rsidP="00DD7A57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Студенты должны </w:t>
      </w:r>
      <w:r>
        <w:rPr>
          <w:rFonts w:ascii="Times New Roman" w:hAnsi="Times New Roman"/>
          <w:b/>
          <w:sz w:val="24"/>
          <w:szCs w:val="24"/>
        </w:rPr>
        <w:t>владеть:</w:t>
      </w:r>
    </w:p>
    <w:p w:rsidR="00DD7A57" w:rsidRDefault="00DD7A57" w:rsidP="00DD7A5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приемами анализа художественных произведений, представленных в экспозиции музея;</w:t>
      </w:r>
    </w:p>
    <w:p w:rsidR="00DD7A57" w:rsidRDefault="00DD7A57" w:rsidP="00DD7A5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составления экспозиции, необходимыми для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организации </w:t>
      </w:r>
      <w:r>
        <w:rPr>
          <w:rFonts w:ascii="Times New Roman" w:hAnsi="Times New Roman"/>
          <w:color w:val="000000"/>
          <w:sz w:val="24"/>
          <w:szCs w:val="24"/>
        </w:rPr>
        <w:t>студийной выставки.</w:t>
      </w:r>
    </w:p>
    <w:p w:rsidR="00DD7A57" w:rsidRDefault="00DD7A57" w:rsidP="00DD7A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7A57" w:rsidRDefault="00DD7A57" w:rsidP="00DD7A5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 освоения компетенций по итогам практики:</w:t>
      </w:r>
    </w:p>
    <w:p w:rsidR="00DD7A57" w:rsidRDefault="00DD7A57" w:rsidP="00DD7A5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50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0"/>
        <w:gridCol w:w="8575"/>
      </w:tblGrid>
      <w:tr w:rsidR="00DD7A57" w:rsidTr="00DD7A57">
        <w:trPr>
          <w:trHeight w:val="651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 собственную  деятельность,  определять  методы  и способы  выполнения  профессиональных  задач,  оценивать  их  эффективность  и качество.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Решать  проблемы,  оценивать  риски  и  принимать  решения  в нестандартных ситуациях.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 информационно-коммуникационные  технологии  для совершенствования профессиональной деятельности.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Работать  в  коллективе,  обеспечивать  его  сплочение,  эффективно общаться с коллегами, руководством, потребителями.</w:t>
            </w:r>
          </w:p>
        </w:tc>
      </w:tr>
      <w:tr w:rsidR="00DD7A57" w:rsidTr="00DD7A57">
        <w:trPr>
          <w:trHeight w:val="202"/>
        </w:trPr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pStyle w:val="a3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Ставить цели, мотивировать деятельность подчиненных, организовывать и  контролировать  их  работу  с  принятием  на  себя  ответственности  за  результат выполнения заданий.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 определять  задачи  профессионального  и  личностного развития,  заниматься  самообразованием,  осознанно  планировать  повышение квалификации.</w:t>
            </w:r>
          </w:p>
        </w:tc>
      </w:tr>
      <w:tr w:rsidR="00DD7A57" w:rsidTr="00DD7A57">
        <w:trPr>
          <w:trHeight w:val="295"/>
        </w:trPr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 в  условиях  частой  смены  технологий  в профессиональной деятельности.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Изображать человека и окружающую предметно-пространственную среду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средствами академического рисунка и живописи.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1.2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знания о закономерностях построения художественной формы и особенностях ее восприятия.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работу по целевому сбору, анализу исходных данных, подготовительного материала, выполнять необходимые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предпроектные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основными принципами, методами и приемами работы над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дизайн-проектом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классическими изобразительными и техническими приемами, материалами и средствами проектной графики и макетирования.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при проектировании особенности материалов, технологии изготовления, особенности современного производственного оборудования.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компьютерные технологии при реализации творческого замысла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1.8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художественные специфические средства, новые образно-пластические решения для каждой творческой задачи.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1.9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процесс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дизайн-проектирования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1.10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техническое задание на дизайнерскую продукцию.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 базовые  знания и  практический опыт  по организации и анализу образовательного процесса, методике подготовки и проведения занятия.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классические и современные методы преподавания.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 индивидуальные  методы  и  приемы  работы  с  учетом возрастных, психологических и физиологических особенностей обучающихся.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развитие профессиональных умений обучающихся.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 культурой  устной  и  письменной  речи,  профессиональной терминологией.</w:t>
            </w:r>
          </w:p>
        </w:tc>
      </w:tr>
    </w:tbl>
    <w:p w:rsidR="00DD7A57" w:rsidRDefault="00DD7A57" w:rsidP="00DD7A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D7A57" w:rsidRDefault="00DD7A57" w:rsidP="00DD7A5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 практики  </w:t>
      </w:r>
    </w:p>
    <w:p w:rsidR="00DD7A57" w:rsidRDefault="00DD7A57" w:rsidP="00DD7A5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Изучение деятельности музеев Урала. Нижнетагильский музей изобразительных искусств. Нижнетагильский Музей-заповедник «Горнозаводской Урал». </w:t>
      </w:r>
    </w:p>
    <w:p w:rsidR="00DD7A57" w:rsidRDefault="00DD7A57" w:rsidP="00DD7A5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архитектурными памятниками города Верхотурье. Николаевский мужской монастырь, Верхотурский кремль, Свято-Покровский женский монастырь.</w:t>
      </w:r>
    </w:p>
    <w:p w:rsidR="00DD7A57" w:rsidRDefault="00DD7A57" w:rsidP="00DD7A5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Невьянск.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Посещение Невьянской Наклонной башни. </w:t>
      </w:r>
      <w:r>
        <w:rPr>
          <w:rFonts w:ascii="Times New Roman" w:hAnsi="Times New Roman"/>
          <w:sz w:val="24"/>
          <w:szCs w:val="24"/>
        </w:rPr>
        <w:t xml:space="preserve">Театрализованное представление «Прием гостей </w:t>
      </w:r>
      <w:proofErr w:type="spellStart"/>
      <w:r>
        <w:rPr>
          <w:rFonts w:ascii="Times New Roman" w:hAnsi="Times New Roman"/>
          <w:sz w:val="24"/>
          <w:szCs w:val="24"/>
        </w:rPr>
        <w:t>А.Демидовым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в своей вотчине». Экскурсия в гончарную мастерскую в селе Нижние Таволги.  История гончарного промысла, мастер-класс по изготовлению гончарных изделий.</w:t>
      </w:r>
    </w:p>
    <w:p w:rsidR="00DD7A57" w:rsidRDefault="00DD7A57" w:rsidP="00DD7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Завод-музей.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Ознакомление с музейной экспозицией, принципами и средствами обеспечения сохранности памятников истории техники и промышленной архитектуры, раскрытие особенностей его развития.</w:t>
      </w:r>
    </w:p>
    <w:p w:rsidR="00DD7A57" w:rsidRDefault="00DD7A57" w:rsidP="00DD7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DD7A57" w:rsidRDefault="00DD7A57" w:rsidP="00DD7A57">
      <w:pPr>
        <w:pStyle w:val="Default"/>
        <w:jc w:val="center"/>
        <w:rPr>
          <w:b/>
        </w:rPr>
      </w:pPr>
      <w:r>
        <w:rPr>
          <w:b/>
        </w:rPr>
        <w:t>ПРОИЗВОДСТВЕННАЯ ПРАКТИКА</w:t>
      </w:r>
    </w:p>
    <w:p w:rsidR="00DD7A57" w:rsidRDefault="00DD7A57" w:rsidP="00DD7A57">
      <w:pPr>
        <w:pStyle w:val="Default"/>
        <w:jc w:val="center"/>
        <w:rPr>
          <w:rFonts w:eastAsia="Times New Roman"/>
          <w:b/>
          <w:lang w:eastAsia="en-US"/>
        </w:rPr>
      </w:pPr>
      <w:r>
        <w:rPr>
          <w:b/>
        </w:rPr>
        <w:t xml:space="preserve"> </w:t>
      </w:r>
      <w:r>
        <w:rPr>
          <w:rFonts w:eastAsia="Times New Roman"/>
          <w:b/>
          <w:lang w:eastAsia="en-US"/>
        </w:rPr>
        <w:t xml:space="preserve">(по профилю специальности) </w:t>
      </w:r>
    </w:p>
    <w:p w:rsidR="00DD7A57" w:rsidRDefault="00DD7A57" w:rsidP="00DD7A57">
      <w:pPr>
        <w:pStyle w:val="Default"/>
        <w:jc w:val="center"/>
        <w:rPr>
          <w:rFonts w:eastAsia="Times New Roman"/>
          <w:b/>
          <w:lang w:eastAsia="en-US"/>
        </w:rPr>
      </w:pPr>
    </w:p>
    <w:p w:rsidR="00DD7A57" w:rsidRDefault="00DD7A57" w:rsidP="00DD7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ПП.01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Исполнительская практика</w:t>
      </w:r>
    </w:p>
    <w:p w:rsidR="00DD7A57" w:rsidRDefault="00DD7A57" w:rsidP="00DD7A57">
      <w:pPr>
        <w:pStyle w:val="Default"/>
        <w:jc w:val="center"/>
        <w:rPr>
          <w:rFonts w:eastAsia="Times New Roman"/>
          <w:b/>
        </w:rPr>
      </w:pPr>
    </w:p>
    <w:p w:rsidR="00DD7A57" w:rsidRDefault="00DD7A57" w:rsidP="00DD7A5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практики в структуре основной профессиональной образовательной программы: «</w:t>
      </w:r>
      <w:r>
        <w:rPr>
          <w:rFonts w:ascii="Times New Roman" w:hAnsi="Times New Roman"/>
          <w:sz w:val="24"/>
          <w:szCs w:val="24"/>
        </w:rPr>
        <w:t>Исполнительская практика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входит в  раздел  «Производственная практика (по профилю специальности)». Учебным планом предусмотрено проведение данной практики в объеме 288 часов: 2 недели в 4 семестре, по 3 недели в 5 и 6 семестрах. </w:t>
      </w:r>
      <w:r>
        <w:rPr>
          <w:rFonts w:ascii="Times New Roman" w:hAnsi="Times New Roman"/>
          <w:sz w:val="24"/>
          <w:szCs w:val="24"/>
        </w:rPr>
        <w:lastRenderedPageBreak/>
        <w:t>Практика реализуется в рамках профессионального модуля ПМ.01 «Творческая художественно-проектная деятельность в области культуры и искусства».</w:t>
      </w:r>
    </w:p>
    <w:p w:rsidR="00DD7A57" w:rsidRDefault="00DD7A57" w:rsidP="00DD7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практики:</w:t>
      </w:r>
      <w:r>
        <w:rPr>
          <w:rFonts w:ascii="Times New Roman" w:hAnsi="Times New Roman"/>
          <w:sz w:val="24"/>
          <w:szCs w:val="24"/>
        </w:rPr>
        <w:t xml:space="preserve"> формирование у обучающихся общих и профессиональных компетенций, связанных с осуществлением основных видов профессиональной деятельности. </w:t>
      </w:r>
    </w:p>
    <w:p w:rsidR="00DD7A57" w:rsidRDefault="00DD7A57" w:rsidP="00DD7A5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практики:</w:t>
      </w:r>
    </w:p>
    <w:p w:rsidR="00DD7A57" w:rsidRDefault="00DD7A57" w:rsidP="00DD7A57">
      <w:pPr>
        <w:pStyle w:val="Default"/>
        <w:ind w:firstLine="708"/>
        <w:jc w:val="both"/>
        <w:rPr>
          <w:b/>
        </w:rPr>
      </w:pPr>
      <w:r>
        <w:t>В результате изучения   обучающийся должен</w:t>
      </w:r>
      <w:r>
        <w:rPr>
          <w:b/>
        </w:rPr>
        <w:t xml:space="preserve"> иметь:</w:t>
      </w:r>
    </w:p>
    <w:p w:rsidR="00DD7A57" w:rsidRDefault="00DD7A57" w:rsidP="00DD7A57">
      <w:pPr>
        <w:pStyle w:val="Default"/>
        <w:numPr>
          <w:ilvl w:val="0"/>
          <w:numId w:val="1"/>
        </w:numPr>
        <w:ind w:left="0" w:firstLine="540"/>
        <w:jc w:val="both"/>
        <w:rPr>
          <w:rFonts w:eastAsia="Times New Roman"/>
        </w:rPr>
      </w:pPr>
      <w:r>
        <w:rPr>
          <w:rFonts w:eastAsia="Times New Roman"/>
        </w:rPr>
        <w:t xml:space="preserve">практический опыт проведения целевого сбора и анализа исходных данных, подготовительного материала, необходимых </w:t>
      </w:r>
      <w:proofErr w:type="spellStart"/>
      <w:r>
        <w:rPr>
          <w:rFonts w:eastAsia="Times New Roman"/>
        </w:rPr>
        <w:t>предпроектных</w:t>
      </w:r>
      <w:proofErr w:type="spellEnd"/>
      <w:r>
        <w:rPr>
          <w:rFonts w:eastAsia="Times New Roman"/>
        </w:rPr>
        <w:t xml:space="preserve"> исследований; </w:t>
      </w:r>
    </w:p>
    <w:p w:rsidR="00DD7A57" w:rsidRDefault="00DD7A57" w:rsidP="00DD7A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использования разнообразных изобразительных и технических приемов и средств при выполнении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дизайн-проекта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методов макетирования; </w:t>
      </w:r>
    </w:p>
    <w:p w:rsidR="00DD7A57" w:rsidRDefault="00DD7A57" w:rsidP="00DD7A5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осуществления процесса дизайнерского проектирования; </w:t>
      </w:r>
    </w:p>
    <w:p w:rsidR="00DD7A57" w:rsidRDefault="00DD7A57" w:rsidP="00DD7A5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должен у</w:t>
      </w:r>
      <w:r>
        <w:rPr>
          <w:rFonts w:ascii="Times New Roman" w:hAnsi="Times New Roman"/>
          <w:b/>
          <w:sz w:val="24"/>
          <w:szCs w:val="24"/>
        </w:rPr>
        <w:t>меть:</w:t>
      </w:r>
    </w:p>
    <w:p w:rsidR="00DD7A57" w:rsidRDefault="00DD7A57" w:rsidP="00DD7A57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средства компьютерной графики в процессе дизайнерского проектирования</w:t>
      </w:r>
    </w:p>
    <w:p w:rsidR="00DD7A57" w:rsidRDefault="00DD7A57" w:rsidP="00DD7A5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должен знать</w:t>
      </w:r>
      <w:r>
        <w:rPr>
          <w:rFonts w:ascii="Times New Roman" w:hAnsi="Times New Roman"/>
          <w:sz w:val="24"/>
          <w:szCs w:val="24"/>
        </w:rPr>
        <w:t>:</w:t>
      </w:r>
    </w:p>
    <w:p w:rsidR="00DD7A57" w:rsidRDefault="00DD7A57" w:rsidP="00DD7A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теоретические основы композиции, закономерности построения художественной формы и особенности ее восприятия; </w:t>
      </w:r>
    </w:p>
    <w:p w:rsidR="00DD7A57" w:rsidRDefault="00DD7A57" w:rsidP="00DD7A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методы организации творческого процесса дизайнера; </w:t>
      </w:r>
    </w:p>
    <w:p w:rsidR="00DD7A57" w:rsidRDefault="00DD7A57" w:rsidP="00DD7A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современные методы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дизайн-проектирования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DD7A57" w:rsidRDefault="00DD7A57" w:rsidP="00DD7A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изобразительные и технические средства и материалы проектной графики; приемы и методы макетирования; </w:t>
      </w:r>
    </w:p>
    <w:p w:rsidR="00DD7A57" w:rsidRDefault="00DD7A57" w:rsidP="00DD7A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особенности графики и макетирования на разных стадиях проектирования; </w:t>
      </w:r>
    </w:p>
    <w:p w:rsidR="00DD7A57" w:rsidRDefault="00DD7A57" w:rsidP="00DD7A57">
      <w:pPr>
        <w:pStyle w:val="Default"/>
        <w:numPr>
          <w:ilvl w:val="0"/>
          <w:numId w:val="2"/>
        </w:numPr>
        <w:ind w:left="0" w:firstLine="540"/>
        <w:jc w:val="both"/>
        <w:rPr>
          <w:rFonts w:eastAsia="Times New Roman"/>
        </w:rPr>
      </w:pPr>
      <w:r>
        <w:rPr>
          <w:rFonts w:eastAsia="Times New Roman"/>
        </w:rPr>
        <w:t>технические и программные средства компьютерной графики.</w:t>
      </w:r>
    </w:p>
    <w:p w:rsidR="00DD7A57" w:rsidRDefault="00DD7A57" w:rsidP="00DD7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7A57" w:rsidRDefault="00DD7A57" w:rsidP="00DD7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D7A57" w:rsidRDefault="00DD7A57" w:rsidP="00DD7A57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 освоения компетенций по итогам практики:</w:t>
      </w:r>
    </w:p>
    <w:p w:rsidR="00DD7A57" w:rsidRDefault="00DD7A57" w:rsidP="00DD7A57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tbl>
      <w:tblPr>
        <w:tblW w:w="50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0"/>
        <w:gridCol w:w="8575"/>
      </w:tblGrid>
      <w:tr w:rsidR="00DD7A57" w:rsidTr="00DD7A57">
        <w:trPr>
          <w:trHeight w:val="651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 собственную  деятельность,  определять  методы  и способы  выполнения  профессиональных  задач,  оценивать  их  эффективность  и качество.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Решать  проблемы,  оценивать  риски  и  принимать  решения  в нестандартных ситуациях.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 информационно-коммуникационные  технологии  для совершенствования профессиональной деятельности.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Работать  в  коллективе,  обеспечивать  его  сплочение,  эффективно общаться с коллегами, руководством, потребителями.</w:t>
            </w:r>
          </w:p>
        </w:tc>
      </w:tr>
      <w:tr w:rsidR="00DD7A57" w:rsidTr="00DD7A57">
        <w:trPr>
          <w:trHeight w:val="202"/>
        </w:trPr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pStyle w:val="a3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Ставить цели, мотивировать деятельность подчиненных, организовывать и  контролировать  их  работу  с  принятием  на  себя  ответственности  за  результат выполнения заданий.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 определять  задачи  профессионального  и  личностного развития,  заниматься  самообразованием,  осознанно  планировать  повышение квалификации.</w:t>
            </w:r>
          </w:p>
        </w:tc>
      </w:tr>
      <w:tr w:rsidR="00DD7A57" w:rsidTr="00DD7A57">
        <w:trPr>
          <w:trHeight w:val="295"/>
        </w:trPr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 в  условиях  частой  смены  технологий  в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DD7A57" w:rsidTr="00DD7A57">
        <w:trPr>
          <w:trHeight w:val="295"/>
        </w:trPr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Изображать человека и окружающую предметно-пространственную среду средствами академического рисунка и живописи.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знания о закономерностях построения художественной формы и особенностях ее восприятия.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работу по целевому сбору, анализу исходных данных, подготовительного материала, выполнять необходимые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предпроектные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основными принципами, методами и приемами работы над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дизайн-проектом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классическими изобразительными и техническими приемами, материалами и средствами проектной графики и макетирования.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при проектировании особенности материалов, технологии изготовления, особенности современного производственного оборудования.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компьютерные технологии при реализации творческого замысла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1.8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художественные специфические средства, новые образно-пластические решения для каждой творческой задачи.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1.9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процесс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дизайн-проектирования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1.10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техническое задание на дизайнерскую продукцию.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 базовые  знания и  практический опыт  по организации и анализу образовательного процесса, методике подготовки и проведения занятия.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классические и современные методы преподавания.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 индивидуальные  методы  и  приемы  работы  с  учетом возрастных, психологических и физиологических особенностей обучающихся.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развитие профессиональных умений обучающихся.</w:t>
            </w:r>
          </w:p>
        </w:tc>
      </w:tr>
      <w:tr w:rsidR="00DD7A57" w:rsidTr="00DD7A57"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4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 культурой  устной  и  письменной  речи,  профессиональной терминологией.</w:t>
            </w:r>
          </w:p>
        </w:tc>
      </w:tr>
    </w:tbl>
    <w:p w:rsidR="00DD7A57" w:rsidRDefault="00DD7A57" w:rsidP="00DD7A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7A57" w:rsidRDefault="00DD7A57" w:rsidP="00DD7A5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 практики</w:t>
      </w:r>
    </w:p>
    <w:p w:rsidR="00DD7A57" w:rsidRDefault="00DD7A57" w:rsidP="00DD7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эскизного проекта. Определение объекта проектирования и его составляющих. Художественно-графический анализ объекта проектирования и его составляющих. Выбор оптимальных средств художественной выразительности для разработки  идейных и содержательных структур объекта оформления. Составление концептуально – композиционной основы  художественного воплощения объекта оформления. Многообразие подходов решения темы. </w:t>
      </w:r>
      <w:proofErr w:type="spellStart"/>
      <w:r>
        <w:rPr>
          <w:rFonts w:ascii="Times New Roman" w:hAnsi="Times New Roman"/>
          <w:sz w:val="24"/>
          <w:szCs w:val="24"/>
        </w:rPr>
        <w:t>Эскизирование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(«ручной» и электронный вариант – линейное, тоновое, цветовое, фактурное). Выполнение законченного объекта оформления с учетом эстетико-утилитарных и содержательных требований. </w:t>
      </w:r>
    </w:p>
    <w:p w:rsidR="00DD7A57" w:rsidRDefault="00DD7A57" w:rsidP="00DD7A5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Исполнительская практика проводится в организациях,</w:t>
      </w:r>
      <w:r>
        <w:rPr>
          <w:rFonts w:ascii="Times New Roman" w:hAnsi="Times New Roman"/>
          <w:sz w:val="24"/>
          <w:szCs w:val="24"/>
        </w:rPr>
        <w:t xml:space="preserve"> направление деятельности которых соответствует профилю подготовки обучающихся (дизайнерские бюро, рекламные агентства и малые предприятия, занимающиеся выпуском различной продукции).</w:t>
      </w:r>
    </w:p>
    <w:p w:rsidR="00DD7A57" w:rsidRDefault="00DD7A57" w:rsidP="00DD7A57">
      <w:pPr>
        <w:pStyle w:val="a4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DD7A57" w:rsidRDefault="00DD7A57" w:rsidP="00DD7A57">
      <w:pPr>
        <w:pStyle w:val="a4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</w:p>
    <w:p w:rsidR="00DD7A57" w:rsidRDefault="00DD7A57" w:rsidP="00DD7A57">
      <w:pPr>
        <w:pStyle w:val="Default"/>
        <w:jc w:val="center"/>
        <w:rPr>
          <w:b/>
        </w:rPr>
      </w:pPr>
    </w:p>
    <w:p w:rsidR="00DD7A57" w:rsidRDefault="00DD7A57" w:rsidP="00DD7A57">
      <w:pPr>
        <w:pStyle w:val="Default"/>
        <w:jc w:val="center"/>
        <w:rPr>
          <w:b/>
        </w:rPr>
      </w:pPr>
    </w:p>
    <w:p w:rsidR="00DD7A57" w:rsidRDefault="00DD7A57" w:rsidP="00DD7A57">
      <w:pPr>
        <w:pStyle w:val="Default"/>
        <w:jc w:val="center"/>
        <w:rPr>
          <w:rFonts w:eastAsia="Times New Roman"/>
          <w:b/>
          <w:lang w:eastAsia="en-US"/>
        </w:rPr>
      </w:pPr>
      <w:bookmarkStart w:id="0" w:name="_GoBack"/>
      <w:bookmarkEnd w:id="0"/>
      <w:r>
        <w:rPr>
          <w:b/>
        </w:rPr>
        <w:lastRenderedPageBreak/>
        <w:t>ПП.02</w:t>
      </w:r>
      <w:r>
        <w:rPr>
          <w:b/>
          <w:bCs/>
        </w:rPr>
        <w:t xml:space="preserve"> «</w:t>
      </w:r>
      <w:r>
        <w:rPr>
          <w:rFonts w:eastAsia="Times New Roman"/>
          <w:b/>
          <w:lang w:eastAsia="en-US"/>
        </w:rPr>
        <w:t>Педагогическая практика</w:t>
      </w:r>
      <w:r>
        <w:rPr>
          <w:b/>
          <w:bCs/>
        </w:rPr>
        <w:t>»</w:t>
      </w:r>
    </w:p>
    <w:p w:rsidR="00DD7A57" w:rsidRDefault="00DD7A57" w:rsidP="00DD7A57">
      <w:pPr>
        <w:pStyle w:val="Default"/>
        <w:jc w:val="center"/>
        <w:rPr>
          <w:rFonts w:eastAsia="Times New Roman"/>
          <w:b/>
        </w:rPr>
      </w:pPr>
    </w:p>
    <w:p w:rsidR="00DD7A57" w:rsidRDefault="00DD7A57" w:rsidP="00DD7A57">
      <w:pPr>
        <w:pStyle w:val="Default"/>
        <w:ind w:firstLine="708"/>
        <w:jc w:val="both"/>
      </w:pPr>
      <w:r>
        <w:rPr>
          <w:b/>
        </w:rPr>
        <w:t xml:space="preserve">Место практики в структуре основной профессиональной образовательной программы:  </w:t>
      </w:r>
      <w:r>
        <w:t>педагогическая практика является частью раздела «Производственная практика (по профилю специальности)» и проводится в объеме 144 часа (4 недели) на 4 курсе (7 семестр). Практика реализуется в рамках профессионального модуля ПМ.02 Педагогическая деятельность и ориентирована на профессионально-педагогическую подготовку студентов. В ходе практики студенты осваивают программу, направленную на формирование умений и навыков планирования, организации, проведения и анализа занятий по основам дизайна. Содержание деятельности студента-практиканта опирается на знания и умения, полученные в процессе изучения междисциплинарных курсов «Педагогические основы преподавания творческих дисциплин» и «Учебно-методическое обеспечение учебного процесса».</w:t>
      </w:r>
    </w:p>
    <w:p w:rsidR="00DD7A57" w:rsidRDefault="00DD7A57" w:rsidP="00DD7A57">
      <w:pPr>
        <w:pStyle w:val="Default"/>
        <w:ind w:firstLine="708"/>
        <w:jc w:val="both"/>
      </w:pPr>
      <w:r>
        <w:rPr>
          <w:b/>
        </w:rPr>
        <w:t>Цель практики –</w:t>
      </w:r>
      <w:r>
        <w:t xml:space="preserve"> формирование готовности выпускника к самостоятельной деятельности в качестве педагога, организующего учебный процесс, направленный на изучение основ дизайна, в образовательном учреждении разного типа.</w:t>
      </w:r>
    </w:p>
    <w:p w:rsidR="00DD7A57" w:rsidRDefault="00DD7A57" w:rsidP="00DD7A5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практики:</w:t>
      </w:r>
    </w:p>
    <w:p w:rsidR="00DD7A57" w:rsidRDefault="00DD7A57" w:rsidP="00DD7A57">
      <w:pPr>
        <w:pStyle w:val="Default"/>
        <w:ind w:firstLine="708"/>
        <w:jc w:val="both"/>
        <w:rPr>
          <w:b/>
        </w:rPr>
      </w:pPr>
      <w:r>
        <w:t>В результате проведения педагогической практики  обучающийся должен</w:t>
      </w:r>
      <w:r>
        <w:rPr>
          <w:b/>
        </w:rPr>
        <w:t xml:space="preserve"> иметь: </w:t>
      </w:r>
      <w:r>
        <w:t xml:space="preserve">практический опыт  планирования и проведения практических занятий по основам дизайна с учетом возраста, индивидуальных особенностей и уровня подготовки обучающихся; </w:t>
      </w:r>
    </w:p>
    <w:p w:rsidR="00DD7A57" w:rsidRDefault="00DD7A57" w:rsidP="00DD7A57">
      <w:pPr>
        <w:pStyle w:val="Default"/>
        <w:ind w:firstLine="708"/>
        <w:jc w:val="both"/>
        <w:rPr>
          <w:b/>
        </w:rPr>
      </w:pPr>
      <w:r>
        <w:rPr>
          <w:rFonts w:eastAsia="Times New Roman"/>
          <w:b/>
        </w:rPr>
        <w:t>должен у</w:t>
      </w:r>
      <w:r>
        <w:rPr>
          <w:b/>
        </w:rPr>
        <w:t xml:space="preserve">меть: </w:t>
      </w:r>
      <w: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DD7A57" w:rsidRDefault="00DD7A57" w:rsidP="00DD7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должен знать</w:t>
      </w:r>
      <w:r>
        <w:rPr>
          <w:rFonts w:ascii="Times New Roman" w:hAnsi="Times New Roman"/>
          <w:sz w:val="24"/>
          <w:szCs w:val="24"/>
        </w:rPr>
        <w:t>:</w:t>
      </w:r>
    </w:p>
    <w:p w:rsidR="00DD7A57" w:rsidRDefault="00DD7A57" w:rsidP="00DD7A57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педагогики;</w:t>
      </w:r>
    </w:p>
    <w:p w:rsidR="00DD7A57" w:rsidRDefault="00DD7A57" w:rsidP="00DD7A57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основы теории воспитания и образования; </w:t>
      </w:r>
    </w:p>
    <w:p w:rsidR="00DD7A57" w:rsidRDefault="00DD7A57" w:rsidP="00DD7A57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психолого-педагогические аспекты творческого процесса;</w:t>
      </w:r>
    </w:p>
    <w:p w:rsidR="00DD7A57" w:rsidRDefault="00DD7A57" w:rsidP="00DD7A57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традиции художественного образования в России;</w:t>
      </w:r>
    </w:p>
    <w:p w:rsidR="00DD7A57" w:rsidRDefault="00DD7A57" w:rsidP="00DD7A57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методы планирования и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организациях. </w:t>
      </w:r>
    </w:p>
    <w:p w:rsidR="00DD7A57" w:rsidRDefault="00DD7A57" w:rsidP="00DD7A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7A57" w:rsidRDefault="00DD7A57" w:rsidP="00DD7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Результат освоения компетенций по итогам практики</w:t>
      </w:r>
    </w:p>
    <w:p w:rsidR="00DD7A57" w:rsidRDefault="00DD7A57" w:rsidP="00DD7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0"/>
        <w:gridCol w:w="8558"/>
      </w:tblGrid>
      <w:tr w:rsidR="00DD7A57" w:rsidTr="00DD7A57">
        <w:trPr>
          <w:trHeight w:val="651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D7A57" w:rsidTr="00DD7A57"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D7A57" w:rsidTr="00DD7A57"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 собственную  деятельность,  определять  методы  и способы  выполнения  профессиональных  задач,  оценивать  их  эффективность  и качество.</w:t>
            </w:r>
          </w:p>
        </w:tc>
      </w:tr>
      <w:tr w:rsidR="00DD7A57" w:rsidTr="00DD7A57"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Решать  проблемы,  оценивать  риски  и  принимать  решения  в нестандартных ситуациях.</w:t>
            </w:r>
          </w:p>
        </w:tc>
      </w:tr>
      <w:tr w:rsidR="00DD7A57" w:rsidTr="00DD7A57"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      </w:r>
          </w:p>
        </w:tc>
      </w:tr>
      <w:tr w:rsidR="00DD7A57" w:rsidTr="00DD7A57"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4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 информационно-коммуникационные  технологии  для совершенствования профессиональной деятельности.</w:t>
            </w:r>
          </w:p>
        </w:tc>
      </w:tr>
      <w:tr w:rsidR="00DD7A57" w:rsidTr="00DD7A57"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Работать  в  коллективе,  обеспечивать  его  сплочение,  эффективно общаться с коллегами, руководством, потребителями.</w:t>
            </w:r>
          </w:p>
        </w:tc>
      </w:tr>
      <w:tr w:rsidR="00DD7A57" w:rsidTr="00DD7A57">
        <w:trPr>
          <w:trHeight w:val="202"/>
        </w:trPr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pStyle w:val="a3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Ставить цели, мотивировать деятельность подчиненных, организовывать 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 их  работу  с  принятием  на  себя  ответственности  за  результат выполнения заданий.</w:t>
            </w:r>
          </w:p>
        </w:tc>
      </w:tr>
      <w:tr w:rsidR="00DD7A57" w:rsidTr="00DD7A57"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 определять  задачи  профессионального  и  личностного развития,  заниматься  самообразованием,  осознанно  планировать  повышение квалификации.</w:t>
            </w:r>
          </w:p>
        </w:tc>
      </w:tr>
      <w:tr w:rsidR="00DD7A57" w:rsidTr="00DD7A57">
        <w:trPr>
          <w:trHeight w:val="295"/>
        </w:trPr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4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 в  условиях  частой  смены  технологий  в профессиональной деятельности.</w:t>
            </w:r>
          </w:p>
        </w:tc>
      </w:tr>
      <w:tr w:rsidR="00DD7A57" w:rsidTr="00DD7A57"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2.1 </w:t>
            </w:r>
          </w:p>
        </w:tc>
        <w:tc>
          <w:tcPr>
            <w:tcW w:w="4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 преподавательскую  и 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DD7A57" w:rsidTr="00DD7A57"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  <w:tc>
          <w:tcPr>
            <w:tcW w:w="4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</w:tr>
      <w:tr w:rsidR="00DD7A57" w:rsidTr="00DD7A57"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 базовые  знания и  практический опыт  по организации и анализу образовательного процесса, методике подготовки и проведения занятия.</w:t>
            </w:r>
          </w:p>
        </w:tc>
      </w:tr>
      <w:tr w:rsidR="00DD7A57" w:rsidTr="00DD7A57"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классические и современные методы преподавания.</w:t>
            </w:r>
          </w:p>
        </w:tc>
      </w:tr>
      <w:tr w:rsidR="00DD7A57" w:rsidTr="00DD7A57"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4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 индивидуальные  методы  и  приемы  работы  с  учетом возрастных, психологических и физиологических особенностей обучающихся.</w:t>
            </w:r>
          </w:p>
        </w:tc>
      </w:tr>
      <w:tr w:rsidR="00DD7A57" w:rsidTr="00DD7A57"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4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развитие профессиональных умений обучающихся.</w:t>
            </w:r>
          </w:p>
        </w:tc>
      </w:tr>
      <w:tr w:rsidR="00DD7A57" w:rsidTr="00DD7A57"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7A57" w:rsidRDefault="00DD7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4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57" w:rsidRDefault="00DD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 культурой  устной  и  письменной  речи,  профессиональной терминологией.</w:t>
            </w:r>
          </w:p>
        </w:tc>
      </w:tr>
    </w:tbl>
    <w:p w:rsidR="00DD7A57" w:rsidRDefault="00DD7A57" w:rsidP="00DD7A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7A57" w:rsidRDefault="00DD7A57" w:rsidP="00DD7A5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 практики  </w:t>
      </w:r>
    </w:p>
    <w:p w:rsidR="00DD7A57" w:rsidRDefault="00DD7A57" w:rsidP="00DD7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Подготовительный этап. Начинается с проведения установочной конференции, в ходе которой студенты знакомятся со сроками проведения, задачами и порядком организации практики. На данном этапе определяются требования к режиму работы студента в период практики, формы отчетности, требования к оформлению результатов практики.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подготовительном этапе проводится согласование базы проведения практики для каждого студента.  </w:t>
      </w:r>
    </w:p>
    <w:p w:rsidR="00DD7A57" w:rsidRDefault="00DD7A57" w:rsidP="00DD7A5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Рабочий этап.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Знакомство студента с образовательной организацией, в которой ему предстоит пройти практику. Выполнение основных заданий практики: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ознакомление с содержанием работы образовательного учреждения, определение круга обязанностей практиканта;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нормативной документации образовательного учреждения (учебный план, программы учебных дисциплин);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посещение занятий, знакомство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подготовка к ведению занятий, разработка планов-конспектов занятий; подготовка и проведение отдельных занятий (уроков) или фрагментов уроков с последующим анализом.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D7A57" w:rsidRDefault="00DD7A57" w:rsidP="00DD7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Итоговый.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 материалы, подготовленные студентом в ходе практики, предоставляются для проверки и оценки руководителю. На данном этапе ведется обобщение результатов практики в образовательном учреждении с участием руководителя практики и специалиста ОУ. Студент получает отзыв о своей работе, оформляет и сдает отчет о практике. </w:t>
      </w:r>
    </w:p>
    <w:p w:rsidR="00DD7A57" w:rsidRDefault="00DD7A57" w:rsidP="00DD7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Педагогическая практика проводится в образовательных организациях г. Нижнего Тагила, </w:t>
      </w:r>
      <w:proofErr w:type="spellStart"/>
      <w:r>
        <w:rPr>
          <w:rFonts w:ascii="Times New Roman" w:hAnsi="Times New Roman"/>
          <w:sz w:val="24"/>
          <w:szCs w:val="24"/>
        </w:rPr>
        <w:t>Горноуральского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г. Невьянска.   </w:t>
      </w:r>
    </w:p>
    <w:p w:rsidR="00DD7A57" w:rsidRDefault="00DD7A57" w:rsidP="00DD7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A57" w:rsidRDefault="00DD7A57" w:rsidP="00DD7A57">
      <w:pPr>
        <w:pStyle w:val="Default"/>
        <w:jc w:val="center"/>
        <w:rPr>
          <w:rFonts w:eastAsia="Times New Roman"/>
          <w:b/>
          <w:lang w:eastAsia="en-US"/>
        </w:rPr>
      </w:pPr>
      <w:r>
        <w:rPr>
          <w:b/>
        </w:rPr>
        <w:t>ПДП.01</w:t>
      </w:r>
      <w:r>
        <w:rPr>
          <w:b/>
          <w:bCs/>
        </w:rPr>
        <w:t xml:space="preserve"> </w:t>
      </w:r>
      <w:r>
        <w:rPr>
          <w:rFonts w:eastAsia="Times New Roman"/>
          <w:b/>
          <w:lang w:eastAsia="en-US"/>
        </w:rPr>
        <w:t>Производственная практика (преддипломная)</w:t>
      </w:r>
    </w:p>
    <w:p w:rsidR="00DD7A57" w:rsidRDefault="00DD7A57" w:rsidP="00DD7A57">
      <w:pPr>
        <w:pStyle w:val="Default"/>
        <w:jc w:val="center"/>
        <w:rPr>
          <w:rFonts w:eastAsia="Times New Roman"/>
          <w:b/>
        </w:rPr>
      </w:pPr>
    </w:p>
    <w:p w:rsidR="00DD7A57" w:rsidRDefault="00DD7A57" w:rsidP="00DD7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практики в структуре основной профессиональной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  преддипломная практика проводится в 8 семестре в объеме 108 часов (3 недели) и является завершающим этапом практической подготовки обучающихся.</w:t>
      </w:r>
    </w:p>
    <w:p w:rsidR="00DD7A57" w:rsidRDefault="00DD7A57" w:rsidP="00DD7A57">
      <w:pPr>
        <w:pStyle w:val="Default"/>
        <w:ind w:firstLine="708"/>
        <w:jc w:val="both"/>
      </w:pPr>
      <w:r>
        <w:rPr>
          <w:b/>
        </w:rPr>
        <w:t xml:space="preserve">Цель </w:t>
      </w:r>
      <w:r>
        <w:t xml:space="preserve">практики – формирование системы теоретических знаний и практических умений, способствующих успешному выполнению и защите выпускной </w:t>
      </w:r>
      <w:r>
        <w:lastRenderedPageBreak/>
        <w:t>квалификационной работы, а также получение опыта практической деятельности в профессиональной среде.</w:t>
      </w:r>
    </w:p>
    <w:p w:rsidR="00DD7A57" w:rsidRDefault="00DD7A57" w:rsidP="00DD7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 практики</w:t>
      </w:r>
    </w:p>
    <w:p w:rsidR="00DD7A57" w:rsidRDefault="00DD7A57" w:rsidP="00DD7A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непосредственно связана с разработкой и выполнением выпускной квалификационной работы. Направлена на систематизацию, закрепление, расширение теоретических знаний и практических </w:t>
      </w:r>
      <w:proofErr w:type="gramStart"/>
      <w:r>
        <w:rPr>
          <w:rFonts w:ascii="Times New Roman" w:hAnsi="Times New Roman"/>
          <w:sz w:val="24"/>
          <w:szCs w:val="24"/>
        </w:rPr>
        <w:t>умений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области профессиональной деятельности в качестве дизайнера, преподавателя.  </w:t>
      </w:r>
    </w:p>
    <w:p w:rsidR="00DD7A57" w:rsidRDefault="00DD7A57" w:rsidP="00DD7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Практика проводится на кафедре художественного образования.</w:t>
      </w:r>
    </w:p>
    <w:p w:rsidR="00DD7A57" w:rsidRDefault="00DD7A57" w:rsidP="00DD7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A57" w:rsidRDefault="00DD7A57" w:rsidP="00DD7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7A57" w:rsidRDefault="00DD7A57" w:rsidP="00DD7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7A57" w:rsidRDefault="00DD7A57" w:rsidP="00DD7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A57" w:rsidRDefault="00DD7A57" w:rsidP="00DD7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A57" w:rsidRDefault="00DD7A57" w:rsidP="00DD7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A57" w:rsidRDefault="00DD7A57" w:rsidP="00DD7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A57" w:rsidRDefault="00DD7A57" w:rsidP="00DD7A5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B6A17" w:rsidRDefault="000B6A17"/>
    <w:sectPr w:rsidR="000B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948"/>
    <w:multiLevelType w:val="hybridMultilevel"/>
    <w:tmpl w:val="6406CA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3739E4"/>
    <w:multiLevelType w:val="hybridMultilevel"/>
    <w:tmpl w:val="1E10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7E"/>
    <w:rsid w:val="000B6A17"/>
    <w:rsid w:val="00652E7E"/>
    <w:rsid w:val="00D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DD7A57"/>
    <w:pPr>
      <w:ind w:left="283" w:hanging="283"/>
    </w:pPr>
  </w:style>
  <w:style w:type="paragraph" w:styleId="a4">
    <w:name w:val="Body Text"/>
    <w:basedOn w:val="a"/>
    <w:link w:val="a5"/>
    <w:semiHidden/>
    <w:unhideWhenUsed/>
    <w:rsid w:val="00DD7A57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DD7A57"/>
    <w:rPr>
      <w:rFonts w:ascii="Calibri" w:eastAsia="Calibri" w:hAnsi="Calibri" w:cs="Times New Roman"/>
      <w:lang w:val="x-none" w:eastAsia="x-none"/>
    </w:rPr>
  </w:style>
  <w:style w:type="paragraph" w:customStyle="1" w:styleId="Default">
    <w:name w:val="Default"/>
    <w:rsid w:val="00DD7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DD7A57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DD7A57"/>
    <w:pPr>
      <w:ind w:left="283" w:hanging="283"/>
    </w:pPr>
  </w:style>
  <w:style w:type="paragraph" w:styleId="a4">
    <w:name w:val="Body Text"/>
    <w:basedOn w:val="a"/>
    <w:link w:val="a5"/>
    <w:semiHidden/>
    <w:unhideWhenUsed/>
    <w:rsid w:val="00DD7A57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DD7A57"/>
    <w:rPr>
      <w:rFonts w:ascii="Calibri" w:eastAsia="Calibri" w:hAnsi="Calibri" w:cs="Times New Roman"/>
      <w:lang w:val="x-none" w:eastAsia="x-none"/>
    </w:rPr>
  </w:style>
  <w:style w:type="paragraph" w:customStyle="1" w:styleId="Default">
    <w:name w:val="Default"/>
    <w:rsid w:val="00DD7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DD7A57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3382</Words>
  <Characters>19282</Characters>
  <Application>Microsoft Office Word</Application>
  <DocSecurity>0</DocSecurity>
  <Lines>160</Lines>
  <Paragraphs>45</Paragraphs>
  <ScaleCrop>false</ScaleCrop>
  <Company>Home</Company>
  <LinksUpToDate>false</LinksUpToDate>
  <CharactersWithSpaces>22619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2016-07-04T04:35:00Z</dcterms:created>
  <dcterms:modified xsi:type="dcterms:W3CDTF">2016-07-04T04:37:00Z</dcterms:modified>
</cp:coreProperties>
</file>